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9.png" ContentType="image/png"/>
  <Override PartName="/word/media/rId10.png" ContentType="image/png"/>
  <Override PartName="/word/media/rId14.png" ContentType="image/png"/>
  <Override PartName="/word/media/rId18.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44" w:name="Xc2d4e43090cc0e3c7b12190ed3beb186a342206"/>
    <w:p>
      <w:pPr>
        <w:pStyle w:val="Heading1"/>
      </w:pPr>
      <w:r>
        <w:t xml:space="preserve">Stop Running Elasticsearch. Just Use Postgres.</w:t>
      </w:r>
    </w:p>
    <w:p>
      <w:pPr>
        <w:pStyle w:val="FirstParagraph"/>
      </w:pPr>
      <w:r>
        <w:t xml:space="preserve">You want good search. So you’re evaluating Elasticsearch. Or Algolia. Or Typesense. You’re about to spin up another cluster, write data sync pipelines, and add one more thing to your on-call rotation.</w:t>
      </w:r>
    </w:p>
    <w:p>
      <w:pPr>
        <w:pStyle w:val="BodyText"/>
      </w:pPr>
      <w:r>
        <w:rPr>
          <w:b/>
          <w:bCs/>
        </w:rPr>
        <w:t xml:space="preserve">Stop.</w:t>
      </w:r>
    </w:p>
    <w:p>
      <w:pPr>
        <w:pStyle w:val="BodyText"/>
      </w:pPr>
      <w:r>
        <w:t xml:space="preserve">You already have Postgres. And now Postgres has</w:t>
      </w:r>
      <w:r>
        <w:t xml:space="preserve"> </w:t>
      </w:r>
      <w:hyperlink r:id="rId9">
        <w:r>
          <w:rPr>
            <w:rStyle w:val="Hyperlink"/>
          </w:rPr>
          <w:t xml:space="preserve">BM25</w:t>
        </w:r>
      </w:hyperlink>
      <w:r>
        <w:t xml:space="preserve">.</w:t>
      </w:r>
    </w:p>
    <w:p>
      <w:pPr>
        <w:pStyle w:val="BodyText"/>
      </w:pPr>
      <w:r>
        <w:t xml:space="preserve">BM25 (Best Matching 25) is the ranking algorithm behind Elasticsearch, Solr, Lucene, and virtually every production search system. It’s also the retrieval backbone of modern AI: LangChain, LlamaIndex, Cohere Rerank, and most RAG pipelines use BM25 for first-stage retrieval before reranking. When AI search tools like Perplexity or ChatGPT with browsing fetch documents, BM25 is doing the heavy lifting.</w:t>
      </w:r>
    </w:p>
    <w:p>
      <w:pPr>
        <w:pStyle w:val="SourceCode"/>
      </w:pPr>
      <w:r>
        <w:rPr>
          <w:rStyle w:val="KeywordTok"/>
        </w:rPr>
        <w:t xml:space="preserve">CREATE</w:t>
      </w:r>
      <w:r>
        <w:rPr>
          <w:rStyle w:val="NormalTok"/>
        </w:rPr>
        <w:t xml:space="preserve"> EXTENSION pg_textsearch;</w:t>
      </w:r>
      <w:r>
        <w:br/>
      </w:r>
      <w:r>
        <w:rPr>
          <w:rStyle w:val="KeywordTok"/>
        </w:rPr>
        <w:t xml:space="preserve">CREATE</w:t>
      </w:r>
      <w:r>
        <w:rPr>
          <w:rStyle w:val="NormalTok"/>
        </w:rPr>
        <w:t xml:space="preserve"> </w:t>
      </w:r>
      <w:r>
        <w:rPr>
          <w:rStyle w:val="KeywordTok"/>
        </w:rPr>
        <w:t xml:space="preserve">INDEX</w:t>
      </w:r>
      <w:r>
        <w:rPr>
          <w:rStyle w:val="NormalTok"/>
        </w:rPr>
        <w:t xml:space="preserve"> </w:t>
      </w:r>
      <w:r>
        <w:rPr>
          <w:rStyle w:val="KeywordTok"/>
        </w:rPr>
        <w:t xml:space="preserve">ON</w:t>
      </w:r>
      <w:r>
        <w:rPr>
          <w:rStyle w:val="NormalTok"/>
        </w:rPr>
        <w:t xml:space="preserve"> articles </w:t>
      </w:r>
      <w:r>
        <w:rPr>
          <w:rStyle w:val="KeywordTok"/>
        </w:rPr>
        <w:t xml:space="preserve">USING</w:t>
      </w:r>
      <w:r>
        <w:rPr>
          <w:rStyle w:val="NormalTok"/>
        </w:rPr>
        <w:t xml:space="preserve"> bm25(content);</w:t>
      </w:r>
      <w:r>
        <w:br/>
      </w:r>
      <w:r>
        <w:br/>
      </w: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articles </w:t>
      </w:r>
      <w:r>
        <w:br/>
      </w:r>
      <w:r>
        <w:rPr>
          <w:rStyle w:val="KeywordTok"/>
        </w:rPr>
        <w:t xml:space="preserve">ORDER</w:t>
      </w:r>
      <w:r>
        <w:rPr>
          <w:rStyle w:val="NormalTok"/>
        </w:rPr>
        <w:t xml:space="preserve"> </w:t>
      </w:r>
      <w:r>
        <w:rPr>
          <w:rStyle w:val="KeywordTok"/>
        </w:rPr>
        <w:t xml:space="preserve">BY</w:t>
      </w:r>
      <w:r>
        <w:rPr>
          <w:rStyle w:val="NormalTok"/>
        </w:rPr>
        <w:t xml:space="preserve"> content </w:t>
      </w:r>
      <w:r>
        <w:rPr>
          <w:rStyle w:val="OperatorTok"/>
        </w:rPr>
        <w:t xml:space="preserve">&lt;</w:t>
      </w:r>
      <w:r>
        <w:rPr>
          <w:rStyle w:val="NormalTok"/>
        </w:rPr>
        <w:t xml:space="preserve">@</w:t>
      </w:r>
      <w:r>
        <w:rPr>
          <w:rStyle w:val="OperatorTok"/>
        </w:rPr>
        <w:t xml:space="preserve">&gt;</w:t>
      </w:r>
      <w:r>
        <w:rPr>
          <w:rStyle w:val="NormalTok"/>
        </w:rPr>
        <w:t xml:space="preserve"> to_bm25query(</w:t>
      </w:r>
      <w:r>
        <w:rPr>
          <w:rStyle w:val="StringTok"/>
        </w:rPr>
        <w:t xml:space="preserve">'database performance'</w:t>
      </w:r>
      <w:r>
        <w:rPr>
          <w:rStyle w:val="NormalTok"/>
        </w:rPr>
        <w:t xml:space="preserve">)</w:t>
      </w:r>
      <w:r>
        <w:br/>
      </w:r>
      <w:r>
        <w:rPr>
          <w:rStyle w:val="KeywordTok"/>
        </w:rPr>
        <w:t xml:space="preserve">LIMIT</w:t>
      </w:r>
      <w:r>
        <w:rPr>
          <w:rStyle w:val="NormalTok"/>
        </w:rPr>
        <w:t xml:space="preserve"> </w:t>
      </w:r>
      <w:r>
        <w:rPr>
          <w:rStyle w:val="DecValTok"/>
        </w:rPr>
        <w:t xml:space="preserve">10</w:t>
      </w:r>
      <w:r>
        <w:rPr>
          <w:rStyle w:val="NormalTok"/>
        </w:rPr>
        <w:t xml:space="preserve">;</w:t>
      </w:r>
    </w:p>
    <w:p>
      <w:pPr>
        <w:pStyle w:val="FirstParagraph"/>
      </w:pPr>
      <w:r>
        <w:t xml:space="preserve">That’s it. Google-quality search ranking. In your existing database. No new infrastructure.</w:t>
      </w:r>
    </w:p>
    <w:p>
      <w:r>
        <w:pict>
          <v:rect style="width:0;height:1.5pt" o:hralign="center" o:hrstd="t" o:hr="t"/>
        </w:pict>
      </w:r>
    </w:p>
    <w:bookmarkStart w:id="26" w:name="but-native-postgres-search-sucks"/>
    <w:p>
      <w:pPr>
        <w:pStyle w:val="Heading2"/>
      </w:pPr>
      <w:r>
        <w:t xml:space="preserve">“But Native Postgres Search Sucks”</w:t>
      </w:r>
    </w:p>
    <w:p>
      <w:pPr>
        <w:pStyle w:val="FirstParagraph"/>
      </w:pPr>
      <w:r>
        <w:t xml:space="preserve">You’re right. It does. Let me show you why.</w:t>
      </w:r>
    </w:p>
    <w:p>
      <w:pPr>
        <w:pStyle w:val="BodyText"/>
      </w:pPr>
      <w:r>
        <w:t xml:space="preserve">Say you have these documents:</w:t>
      </w:r>
    </w:p>
    <w:p>
      <w:pPr>
        <w:pStyle w:val="SourceCode"/>
      </w:pPr>
      <w:r>
        <w:rPr>
          <w:rStyle w:val="VerbatimChar"/>
        </w:rPr>
        <w:t xml:space="preserve">📄 Database Connection Pooling Guide</w:t>
      </w:r>
      <w:r>
        <w:br/>
      </w:r>
      <w:r>
        <w:rPr>
          <w:rStyle w:val="VerbatimChar"/>
        </w:rPr>
        <w:t xml:space="preserve">   "Database connection pooling improves application performance. A pool </w:t>
      </w:r>
      <w:r>
        <w:br/>
      </w:r>
      <w:r>
        <w:rPr>
          <w:rStyle w:val="VerbatimChar"/>
        </w:rPr>
        <w:t xml:space="preserve">   maintains reusable connections. Configure pool size based on workload."</w:t>
      </w:r>
      <w:r>
        <w:br/>
      </w:r>
      <w:r>
        <w:br/>
      </w:r>
      <w:r>
        <w:rPr>
          <w:rStyle w:val="VerbatimChar"/>
        </w:rPr>
        <w:t xml:space="preserve">📄 Database Fundamentals</w:t>
      </w:r>
      <w:r>
        <w:br/>
      </w:r>
      <w:r>
        <w:rPr>
          <w:rStyle w:val="VerbatimChar"/>
        </w:rPr>
        <w:t xml:space="preserve">   "Database fundamentals every developer should know. Database design </w:t>
      </w:r>
      <w:r>
        <w:br/>
      </w:r>
      <w:r>
        <w:rPr>
          <w:rStyle w:val="VerbatimChar"/>
        </w:rPr>
        <w:t xml:space="preserve">   principles. Normalization techniques. Basic indexing strategies."</w:t>
      </w:r>
      <w:r>
        <w:br/>
      </w:r>
      <w:r>
        <w:br/>
      </w:r>
      <w:r>
        <w:rPr>
          <w:rStyle w:val="VerbatimChar"/>
        </w:rPr>
        <w:t xml:space="preserve">📄 PostgreSQL Authentication Setup  </w:t>
      </w:r>
      <w:r>
        <w:br/>
      </w:r>
      <w:r>
        <w:rPr>
          <w:rStyle w:val="VerbatimChar"/>
        </w:rPr>
        <w:t xml:space="preserve">   "Set up PostgreSQL database authentication methods. Configure pg_hba.conf </w:t>
      </w:r>
      <w:r>
        <w:br/>
      </w:r>
      <w:r>
        <w:rPr>
          <w:rStyle w:val="VerbatimChar"/>
        </w:rPr>
        <w:t xml:space="preserve">   for password, certificate, and LDAP authentication. Manage user roles."</w:t>
      </w:r>
      <w:r>
        <w:br/>
      </w:r>
      <w:r>
        <w:br/>
      </w:r>
      <w:r>
        <w:rPr>
          <w:rStyle w:val="VerbatimChar"/>
        </w:rPr>
        <w:t xml:space="preserve">📄 Generic Blog Post (spam)</w:t>
      </w:r>
      <w:r>
        <w:br/>
      </w:r>
      <w:r>
        <w:rPr>
          <w:rStyle w:val="VerbatimChar"/>
        </w:rPr>
        <w:t xml:space="preserve">   "Database database database. Learn about database. Database is important. </w:t>
      </w:r>
      <w:r>
        <w:br/>
      </w:r>
      <w:r>
        <w:rPr>
          <w:rStyle w:val="VerbatimChar"/>
        </w:rPr>
        <w:t xml:space="preserve">   Database database database. More database info. Database database database."</w:t>
      </w:r>
      <w:r>
        <w:br/>
      </w:r>
      <w:r>
        <w:br/>
      </w:r>
      <w:r>
        <w:rPr>
          <w:rStyle w:val="VerbatimChar"/>
        </w:rPr>
        <w:t xml:space="preserve">📄 EXPLAIN ANALYZE Quick Tip (15 words)</w:t>
      </w:r>
      <w:r>
        <w:br/>
      </w:r>
      <w:r>
        <w:rPr>
          <w:rStyle w:val="VerbatimChar"/>
        </w:rPr>
        <w:t xml:space="preserve">   "Use EXPLAIN ANALYZE to find slow PostgreSQL queries. Shows execution </w:t>
      </w:r>
      <w:r>
        <w:br/>
      </w:r>
      <w:r>
        <w:rPr>
          <w:rStyle w:val="VerbatimChar"/>
        </w:rPr>
        <w:t xml:space="preserve">   plan and actual timing."</w:t>
      </w:r>
      <w:r>
        <w:br/>
      </w:r>
      <w:r>
        <w:br/>
      </w:r>
      <w:r>
        <w:rPr>
          <w:rStyle w:val="VerbatimChar"/>
        </w:rPr>
        <w:t xml:space="preserve">📄 Complete PostgreSQL Query Tuning Guide (80 words)</w:t>
      </w:r>
      <w:r>
        <w:br/>
      </w:r>
      <w:r>
        <w:rPr>
          <w:rStyle w:val="VerbatimChar"/>
        </w:rPr>
        <w:t xml:space="preserve">   "This comprehensive PostgreSQL guide covers query tuning and optimization. </w:t>
      </w:r>
      <w:r>
        <w:br/>
      </w:r>
      <w:r>
        <w:rPr>
          <w:rStyle w:val="VerbatimChar"/>
        </w:rPr>
        <w:t xml:space="preserve">   PostgreSQL query performance depends on proper use of EXPLAIN and EXPLAIN </w:t>
      </w:r>
      <w:r>
        <w:br/>
      </w:r>
      <w:r>
        <w:rPr>
          <w:rStyle w:val="VerbatimChar"/>
        </w:rPr>
        <w:t xml:space="preserve">   ANALYZE. Run EXPLAIN ANALYZE on slow queries. The EXPLAIN output shows the </w:t>
      </w:r>
      <w:r>
        <w:br/>
      </w:r>
      <w:r>
        <w:rPr>
          <w:rStyle w:val="VerbatimChar"/>
        </w:rPr>
        <w:t xml:space="preserve">   query planner decisions. PostgreSQL indexing improves query speed..."</w:t>
      </w:r>
    </w:p>
    <w:p>
      <w:pPr>
        <w:pStyle w:val="FirstParagraph"/>
      </w:pPr>
      <w:r>
        <w:t xml:space="preserve">Now watch what happens with different searches:</w:t>
      </w:r>
    </w:p>
    <w:bookmarkStart w:id="13" w:name="problem-1-keyword-stuffing-wins"/>
    <w:p>
      <w:pPr>
        <w:pStyle w:val="Heading3"/>
      </w:pPr>
      <w:r>
        <w:t xml:space="preserve">Problem 1: Keyword Stuffing Wins</w:t>
      </w:r>
    </w:p>
    <w:p>
      <w:pPr>
        <w:pStyle w:val="FirstParagraph"/>
      </w:pPr>
      <w:r>
        <w:rPr>
          <w:b/>
          <w:bCs/>
        </w:rPr>
        <w:t xml:space="preserve">Search:</w:t>
      </w:r>
      <w:r>
        <w:t xml:space="preserve"> </w:t>
      </w:r>
      <w:r>
        <w:rPr>
          <w:rStyle w:val="VerbatimChar"/>
        </w:rPr>
        <w:t xml:space="preserve">database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Native Postgres</w:t>
            </w:r>
          </w:p>
        </w:tc>
        <w:tc>
          <w:tcPr/>
          <w:p>
            <w:pPr>
              <w:pStyle w:val="Compact"/>
            </w:pPr>
            <w:r>
              <w:t xml:space="preserve">BM25</w:t>
            </w:r>
          </w:p>
        </w:tc>
      </w:tr>
      <w:tr>
        <w:tc>
          <w:tcPr/>
          <w:p>
            <w:pPr>
              <w:pStyle w:val="Compact"/>
            </w:pPr>
            <w:r>
              <w:t xml:space="preserve">#1: Generic Blog Post (12 mentions!)</w:t>
            </w:r>
          </w:p>
        </w:tc>
        <w:tc>
          <w:tcPr/>
          <w:p>
            <w:pPr>
              <w:pStyle w:val="Compact"/>
            </w:pPr>
            <w:r>
              <w:t xml:space="preserve">#1: Connection Pooling Guide</w:t>
            </w:r>
          </w:p>
        </w:tc>
      </w:tr>
      <w:tr>
        <w:tc>
          <w:tcPr/>
          <w:p>
            <w:pPr>
              <w:pStyle w:val="Compact"/>
            </w:pPr>
            <w:r>
              <w:t xml:space="preserve">#2: Connection Pooling Guide</w:t>
            </w:r>
          </w:p>
        </w:tc>
        <w:tc>
          <w:tcPr/>
          <w:p>
            <w:pPr>
              <w:pStyle w:val="Compact"/>
            </w:pPr>
            <w:r>
              <w:t xml:space="preserve">#2: Database Fundamentals</w:t>
            </w:r>
          </w:p>
        </w:tc>
      </w:tr>
      <w:tr>
        <w:tc>
          <w:tcPr/>
          <w:p>
            <w:pPr>
              <w:pStyle w:val="Compact"/>
            </w:pPr>
            <w:r>
              <w:t xml:space="preserve">#3: Database Fundamentals</w:t>
            </w:r>
          </w:p>
        </w:tc>
        <w:tc>
          <w:tcPr/>
          <w:p>
            <w:pPr>
              <w:pStyle w:val="Compact"/>
            </w:pPr>
            <w:r>
              <w:t xml:space="preserve">#3: Generic Blog Post (pushed down)</w:t>
            </w:r>
          </w:p>
        </w:tc>
      </w:tr>
    </w:tbl>
    <w:p>
      <w:pPr>
        <w:pStyle w:val="BodyText"/>
      </w:pPr>
      <w:r>
        <w:t xml:space="preserve">Native counts keywords. More = better. BM25 applies</w:t>
      </w:r>
      <w:r>
        <w:t xml:space="preserve"> </w:t>
      </w:r>
      <w:r>
        <w:rPr>
          <w:b/>
          <w:bCs/>
        </w:rPr>
        <w:t xml:space="preserve">term frequency saturation</w:t>
      </w:r>
      <w:r>
        <w:t xml:space="preserve">: after a few mentions, additional repetitions barely help. Spam loses.</w:t>
      </w:r>
    </w:p>
    <w:p>
      <w:pPr>
        <w:pStyle w:val="CaptionedFigure"/>
      </w:pPr>
      <w:r>
        <w:drawing>
          <wp:inline>
            <wp:extent cx="5334000" cy="2942896"/>
            <wp:effectExtent b="0" l="0" r="0" t="0"/>
            <wp:docPr descr="Problem 1: Keyword Stuffing" title="" id="11" name="Picture"/>
            <a:graphic>
              <a:graphicData uri="http://schemas.openxmlformats.org/drawingml/2006/picture">
                <pic:pic>
                  <pic:nvPicPr>
                    <pic:cNvPr descr="./images/problem1-new.png" id="12" name="Picture"/>
                    <pic:cNvPicPr>
                      <a:picLocks noChangeArrowheads="1" noChangeAspect="1"/>
                    </pic:cNvPicPr>
                  </pic:nvPicPr>
                  <pic:blipFill>
                    <a:blip r:embed="rId10"/>
                    <a:stretch>
                      <a:fillRect/>
                    </a:stretch>
                  </pic:blipFill>
                  <pic:spPr bwMode="auto">
                    <a:xfrm>
                      <a:off x="0" y="0"/>
                      <a:ext cx="5334000" cy="2942896"/>
                    </a:xfrm>
                    <a:prstGeom prst="rect">
                      <a:avLst/>
                    </a:prstGeom>
                    <a:noFill/>
                    <a:ln w="9525">
                      <a:noFill/>
                      <a:headEnd/>
                      <a:tailEnd/>
                    </a:ln>
                  </pic:spPr>
                </pic:pic>
              </a:graphicData>
            </a:graphic>
          </wp:inline>
        </w:drawing>
      </w:r>
    </w:p>
    <w:p>
      <w:pPr>
        <w:pStyle w:val="ImageCaption"/>
      </w:pPr>
      <w:r>
        <w:t xml:space="preserve">Problem 1: Keyword Stuffing</w:t>
      </w:r>
    </w:p>
    <w:bookmarkEnd w:id="13"/>
    <w:bookmarkStart w:id="17" w:name="problem-2-common-words-dominate"/>
    <w:p>
      <w:pPr>
        <w:pStyle w:val="Heading3"/>
      </w:pPr>
      <w:r>
        <w:t xml:space="preserve">Problem 2: Common Words Dominate</w:t>
      </w:r>
    </w:p>
    <w:p>
      <w:pPr>
        <w:pStyle w:val="FirstParagraph"/>
      </w:pPr>
      <w:r>
        <w:rPr>
          <w:b/>
          <w:bCs/>
        </w:rPr>
        <w:t xml:space="preserve">Search:</w:t>
      </w:r>
      <w:r>
        <w:t xml:space="preserve"> </w:t>
      </w:r>
      <w:r>
        <w:rPr>
          <w:rStyle w:val="VerbatimChar"/>
        </w:rPr>
        <w:t xml:space="preserve">database authentication</w:t>
      </w:r>
    </w:p>
    <w:p>
      <w:pPr>
        <w:pStyle w:val="BodyText"/>
      </w:pPr>
      <w:r>
        <w:t xml:space="preserve">Native treats both words equally. But</w:t>
      </w:r>
      <w:r>
        <w:t xml:space="preserve"> </w:t>
      </w:r>
      <w:r>
        <w:t xml:space="preserve">“database”</w:t>
      </w:r>
      <w:r>
        <w:t xml:space="preserve"> </w:t>
      </w:r>
      <w:r>
        <w:t xml:space="preserve">appears in 10+ docs. It tells you nothing.</w:t>
      </w:r>
      <w:r>
        <w:t xml:space="preserve"> </w:t>
      </w:r>
      <w:r>
        <w:t xml:space="preserve">“Authentication”</w:t>
      </w:r>
      <w:r>
        <w:t xml:space="preserve"> </w:t>
      </w:r>
      <w:r>
        <w:t xml:space="preserve">appears in only 1 doc. That’s the signal.</w:t>
      </w:r>
    </w:p>
    <w:p>
      <w:pPr>
        <w:pStyle w:val="BodyText"/>
      </w:pPr>
      <w:r>
        <w:t xml:space="preserve">BM25 uses</w:t>
      </w:r>
      <w:r>
        <w:t xml:space="preserve"> </w:t>
      </w:r>
      <w:r>
        <w:rPr>
          <w:b/>
          <w:bCs/>
        </w:rPr>
        <w:t xml:space="preserve">Inverse Document Frequency (IDF)</w:t>
      </w:r>
      <w:r>
        <w:t xml:space="preserve">. Rare terms get higher weight. The authentication doc jumps to #1 because</w:t>
      </w:r>
      <w:r>
        <w:t xml:space="preserve"> </w:t>
      </w:r>
      <w:r>
        <w:t xml:space="preserve">“authentication”</w:t>
      </w:r>
      <w:r>
        <w:t xml:space="preserve"> </w:t>
      </w:r>
      <w:r>
        <w:t xml:space="preserve">is the discriminating term.</w:t>
      </w:r>
    </w:p>
    <w:p>
      <w:pPr>
        <w:pStyle w:val="CaptionedFigure"/>
      </w:pPr>
      <w:r>
        <w:drawing>
          <wp:inline>
            <wp:extent cx="5334000" cy="2942896"/>
            <wp:effectExtent b="0" l="0" r="0" t="0"/>
            <wp:docPr descr="Problem 2: Common Words Dominate" title="" id="15" name="Picture"/>
            <a:graphic>
              <a:graphicData uri="http://schemas.openxmlformats.org/drawingml/2006/picture">
                <pic:pic>
                  <pic:nvPicPr>
                    <pic:cNvPr descr="./images/problem2-new.png" id="16" name="Picture"/>
                    <pic:cNvPicPr>
                      <a:picLocks noChangeArrowheads="1" noChangeAspect="1"/>
                    </pic:cNvPicPr>
                  </pic:nvPicPr>
                  <pic:blipFill>
                    <a:blip r:embed="rId14"/>
                    <a:stretch>
                      <a:fillRect/>
                    </a:stretch>
                  </pic:blipFill>
                  <pic:spPr bwMode="auto">
                    <a:xfrm>
                      <a:off x="0" y="0"/>
                      <a:ext cx="5334000" cy="2942896"/>
                    </a:xfrm>
                    <a:prstGeom prst="rect">
                      <a:avLst/>
                    </a:prstGeom>
                    <a:noFill/>
                    <a:ln w="9525">
                      <a:noFill/>
                      <a:headEnd/>
                      <a:tailEnd/>
                    </a:ln>
                  </pic:spPr>
                </pic:pic>
              </a:graphicData>
            </a:graphic>
          </wp:inline>
        </w:drawing>
      </w:r>
    </w:p>
    <w:p>
      <w:pPr>
        <w:pStyle w:val="ImageCaption"/>
      </w:pPr>
      <w:r>
        <w:t xml:space="preserve">Problem 2: Common Words Dominate</w:t>
      </w:r>
    </w:p>
    <w:bookmarkEnd w:id="17"/>
    <w:bookmarkStart w:id="21" w:name="problem-3-long-docs-always-win"/>
    <w:p>
      <w:pPr>
        <w:pStyle w:val="Heading3"/>
      </w:pPr>
      <w:r>
        <w:t xml:space="preserve">Problem 3: Long Docs Always Win</w:t>
      </w:r>
    </w:p>
    <w:p>
      <w:pPr>
        <w:pStyle w:val="FirstParagraph"/>
      </w:pPr>
      <w:r>
        <w:rPr>
          <w:b/>
          <w:bCs/>
        </w:rPr>
        <w:t xml:space="preserve">Search:</w:t>
      </w:r>
      <w:r>
        <w:t xml:space="preserve"> </w:t>
      </w:r>
      <w:r>
        <w:rPr>
          <w:rStyle w:val="VerbatimChar"/>
        </w:rPr>
        <w:t xml:space="preserve">EXPLAIN ANALYZE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Native Postgres</w:t>
            </w:r>
          </w:p>
        </w:tc>
        <w:tc>
          <w:tcPr/>
          <w:p>
            <w:pPr>
              <w:pStyle w:val="Compact"/>
            </w:pPr>
            <w:r>
              <w:t xml:space="preserve">BM25</w:t>
            </w:r>
          </w:p>
        </w:tc>
      </w:tr>
      <w:tr>
        <w:tc>
          <w:tcPr/>
          <w:p>
            <w:pPr>
              <w:pStyle w:val="Compact"/>
            </w:pPr>
            <w:r>
              <w:t xml:space="preserve">#1: Complete Tuning Guide (8 mentions)</w:t>
            </w:r>
          </w:p>
        </w:tc>
        <w:tc>
          <w:tcPr/>
          <w:p>
            <w:pPr>
              <w:pStyle w:val="Compact"/>
            </w:pPr>
            <w:r>
              <w:t xml:space="preserve">#1: Quick EXPLAIN Tip</w:t>
            </w:r>
          </w:p>
        </w:tc>
      </w:tr>
      <w:tr>
        <w:tc>
          <w:tcPr/>
          <w:p>
            <w:pPr>
              <w:pStyle w:val="Compact"/>
            </w:pPr>
            <w:r>
              <w:t xml:space="preserve">#2: Quick EXPLAIN Tip (2 mentions)</w:t>
            </w:r>
          </w:p>
        </w:tc>
        <w:tc>
          <w:tcPr/>
          <w:p>
            <w:pPr>
              <w:pStyle w:val="Compact"/>
            </w:pPr>
            <w:r>
              <w:t xml:space="preserve">#2: Complete Tuning Guide</w:t>
            </w:r>
          </w:p>
        </w:tc>
      </w:tr>
    </w:tbl>
    <w:p>
      <w:pPr>
        <w:pStyle w:val="BodyText"/>
      </w:pPr>
      <w:r>
        <w:t xml:space="preserve">The long guide has more keyword matches, so native ranks it higher. But the short tip is</w:t>
      </w:r>
      <w:r>
        <w:t xml:space="preserve"> </w:t>
      </w:r>
      <w:r>
        <w:rPr>
          <w:i/>
          <w:iCs/>
        </w:rPr>
        <w:t xml:space="preserve">entirely</w:t>
      </w:r>
      <w:r>
        <w:t xml:space="preserve"> </w:t>
      </w:r>
      <w:r>
        <w:t xml:space="preserve">about EXPLAIN ANALYZE. It’s a better result. BM25 uses</w:t>
      </w:r>
      <w:r>
        <w:t xml:space="preserve"> </w:t>
      </w:r>
      <w:r>
        <w:rPr>
          <w:b/>
          <w:bCs/>
        </w:rPr>
        <w:t xml:space="preserve">length normalization</w:t>
      </w:r>
      <w:r>
        <w:t xml:space="preserve"> </w:t>
      </w:r>
      <w:r>
        <w:t xml:space="preserve">to fix this.</w:t>
      </w:r>
    </w:p>
    <w:p>
      <w:pPr>
        <w:pStyle w:val="CaptionedFigure"/>
      </w:pPr>
      <w:r>
        <w:drawing>
          <wp:inline>
            <wp:extent cx="5334000" cy="2942896"/>
            <wp:effectExtent b="0" l="0" r="0" t="0"/>
            <wp:docPr descr="Problem 3: Long Docs Always Win" title="" id="19" name="Picture"/>
            <a:graphic>
              <a:graphicData uri="http://schemas.openxmlformats.org/drawingml/2006/picture">
                <pic:pic>
                  <pic:nvPicPr>
                    <pic:cNvPr descr="./images/problem3-new.png" id="20" name="Picture"/>
                    <pic:cNvPicPr>
                      <a:picLocks noChangeArrowheads="1" noChangeAspect="1"/>
                    </pic:cNvPicPr>
                  </pic:nvPicPr>
                  <pic:blipFill>
                    <a:blip r:embed="rId18"/>
                    <a:stretch>
                      <a:fillRect/>
                    </a:stretch>
                  </pic:blipFill>
                  <pic:spPr bwMode="auto">
                    <a:xfrm>
                      <a:off x="0" y="0"/>
                      <a:ext cx="5334000" cy="2942896"/>
                    </a:xfrm>
                    <a:prstGeom prst="rect">
                      <a:avLst/>
                    </a:prstGeom>
                    <a:noFill/>
                    <a:ln w="9525">
                      <a:noFill/>
                      <a:headEnd/>
                      <a:tailEnd/>
                    </a:ln>
                  </pic:spPr>
                </pic:pic>
              </a:graphicData>
            </a:graphic>
          </wp:inline>
        </w:drawing>
      </w:r>
    </w:p>
    <w:p>
      <w:pPr>
        <w:pStyle w:val="ImageCaption"/>
      </w:pPr>
      <w:r>
        <w:t xml:space="preserve">Problem 3: Long Docs Always Win</w:t>
      </w:r>
    </w:p>
    <w:bookmarkEnd w:id="21"/>
    <w:bookmarkStart w:id="25" w:name="problem-4-all-or-nothing-matching"/>
    <w:p>
      <w:pPr>
        <w:pStyle w:val="Heading3"/>
      </w:pPr>
      <w:r>
        <w:t xml:space="preserve">Problem 4: All-or-Nothing Matching</w:t>
      </w:r>
    </w:p>
    <w:p>
      <w:pPr>
        <w:pStyle w:val="FirstParagraph"/>
      </w:pPr>
      <w:r>
        <w:rPr>
          <w:b/>
          <w:bCs/>
        </w:rPr>
        <w:t xml:space="preserve">Search:</w:t>
      </w:r>
      <w:r>
        <w:t xml:space="preserve"> </w:t>
      </w:r>
      <w:r>
        <w:rPr>
          <w:rStyle w:val="VerbatimChar"/>
        </w:rPr>
        <w:t xml:space="preserve">database connection pooling</w:t>
      </w:r>
    </w:p>
    <w:p>
      <w:pPr>
        <w:pStyle w:val="BodyText"/>
      </w:pPr>
      <w:r>
        <w:t xml:space="preserve">Native Postgres uses Boolean AND by default (</w:t>
      </w:r>
      <w:r>
        <w:rPr>
          <w:rStyle w:val="VerbatimChar"/>
        </w:rPr>
        <w:t xml:space="preserve">plainto_tsquery</w:t>
      </w:r>
      <w:r>
        <w:t xml:space="preserve">). Only docs with ALL three terms match. Result: 2 documents.</w:t>
      </w:r>
    </w:p>
    <w:p>
      <w:pPr>
        <w:pStyle w:val="BodyText"/>
      </w:pPr>
      <w:r>
        <w:t xml:space="preserve">You could switch to OR (</w:t>
      </w:r>
      <w:r>
        <w:rPr>
          <w:rStyle w:val="VerbatimChar"/>
        </w:rPr>
        <w:t xml:space="preserve">to_tsquery</w:t>
      </w:r>
      <w:r>
        <w:t xml:space="preserve"> </w:t>
      </w:r>
      <w:r>
        <w:t xml:space="preserve">with</w:t>
      </w:r>
      <w:r>
        <w:t xml:space="preserve"> </w:t>
      </w:r>
      <w:r>
        <w:rPr>
          <w:rStyle w:val="VerbatimChar"/>
        </w:rPr>
        <w:t xml:space="preserve">|</w:t>
      </w:r>
      <w:r>
        <w:t xml:space="preserve">). Now you get 13 results. But:</w:t>
      </w:r>
      <w:r>
        <w:t xml:space="preserve"> </w:t>
      </w:r>
      <w:r>
        <w:t xml:space="preserve">- Rankings become flat (many docs score identical 0.02)</w:t>
      </w:r>
      <w:r>
        <w:t xml:space="preserve"> </w:t>
      </w:r>
      <w:r>
        <w:t xml:space="preserve">- Spam still ranks in the middle</w:t>
      </w:r>
      <w:r>
        <w:t xml:space="preserve"> </w:t>
      </w:r>
      <w:r>
        <w:t xml:space="preserve">- Hard to tell relevant from irrelevant</w:t>
      </w:r>
    </w:p>
    <w:p>
      <w:pPr>
        <w:pStyle w:val="BodyText"/>
      </w:pPr>
      <w:r>
        <w:t xml:space="preserve">BM25 does</w:t>
      </w:r>
      <w:r>
        <w:t xml:space="preserve"> </w:t>
      </w:r>
      <w:r>
        <w:rPr>
          <w:b/>
          <w:bCs/>
        </w:rPr>
        <w:t xml:space="preserve">ranked retrieval</w:t>
      </w:r>
      <w:r>
        <w:t xml:space="preserve"> </w:t>
      </w:r>
      <w:r>
        <w:t xml:space="preserve">properly. Every doc gets a meaningful score based on how well it matches. Docs with 2 of 3 terms rank lower than docs with all 3, but they still appear with differentiated scores.</w:t>
      </w:r>
    </w:p>
    <w:p>
      <w:pPr>
        <w:pStyle w:val="CaptionedFigure"/>
      </w:pPr>
      <w:r>
        <w:drawing>
          <wp:inline>
            <wp:extent cx="5334000" cy="2942896"/>
            <wp:effectExtent b="0" l="0" r="0" t="0"/>
            <wp:docPr descr="Problem 4: All-or-Nothing Matching" title="" id="23" name="Picture"/>
            <a:graphic>
              <a:graphicData uri="http://schemas.openxmlformats.org/drawingml/2006/picture">
                <pic:pic>
                  <pic:nvPicPr>
                    <pic:cNvPr descr="./images/problem4-new.png" id="24" name="Picture"/>
                    <pic:cNvPicPr>
                      <a:picLocks noChangeArrowheads="1" noChangeAspect="1"/>
                    </pic:cNvPicPr>
                  </pic:nvPicPr>
                  <pic:blipFill>
                    <a:blip r:embed="rId22"/>
                    <a:stretch>
                      <a:fillRect/>
                    </a:stretch>
                  </pic:blipFill>
                  <pic:spPr bwMode="auto">
                    <a:xfrm>
                      <a:off x="0" y="0"/>
                      <a:ext cx="5334000" cy="2942896"/>
                    </a:xfrm>
                    <a:prstGeom prst="rect">
                      <a:avLst/>
                    </a:prstGeom>
                    <a:noFill/>
                    <a:ln w="9525">
                      <a:noFill/>
                      <a:headEnd/>
                      <a:tailEnd/>
                    </a:ln>
                  </pic:spPr>
                </pic:pic>
              </a:graphicData>
            </a:graphic>
          </wp:inline>
        </w:drawing>
      </w:r>
    </w:p>
    <w:p>
      <w:pPr>
        <w:pStyle w:val="ImageCaption"/>
      </w:pPr>
      <w:r>
        <w:t xml:space="preserve">Problem 4: All-or-Nothing Matching</w:t>
      </w:r>
    </w:p>
    <w:p>
      <w:r>
        <w:pict>
          <v:rect style="width:0;height:1.5pt" o:hralign="center" o:hrstd="t" o:hr="t"/>
        </w:pict>
      </w:r>
    </w:p>
    <w:bookmarkEnd w:id="25"/>
    <w:bookmarkEnd w:id="26"/>
    <w:bookmarkStart w:id="32" w:name="what-about-semantic-search-for-ai-agents"/>
    <w:p>
      <w:pPr>
        <w:pStyle w:val="Heading2"/>
      </w:pPr>
      <w:r>
        <w:t xml:space="preserve">What About Semantic Search (for AI Agents)?</w:t>
      </w:r>
    </w:p>
    <w:p>
      <w:pPr>
        <w:pStyle w:val="FirstParagraph"/>
      </w:pPr>
      <w:r>
        <w:t xml:space="preserve">BM25 handles keywords. For meaning, you need vectors.</w:t>
      </w:r>
    </w:p>
    <w:p>
      <w:pPr>
        <w:pStyle w:val="BodyText"/>
      </w:pPr>
      <w:r>
        <w:t xml:space="preserve">Here’s the thing:</w:t>
      </w:r>
      <w:r>
        <w:t xml:space="preserve"> </w:t>
      </w:r>
      <w:r>
        <w:rPr>
          <w:b/>
          <w:bCs/>
        </w:rPr>
        <w:t xml:space="preserve">the best AI retrieval systems use both.</w:t>
      </w:r>
      <w:r>
        <w:t xml:space="preserve"> </w:t>
      </w:r>
      <w:r>
        <w:t xml:space="preserve">Pure vector search misses exact matches. Pure keyword search misses synonyms. Hybrid search wins.</w:t>
      </w:r>
    </w:p>
    <w:p>
      <w:pPr>
        <w:pStyle w:val="BodyText"/>
      </w:pPr>
      <w:r>
        <w:t xml:space="preserve">This is why LangChain’s</w:t>
      </w:r>
      <w:r>
        <w:t xml:space="preserve"> </w:t>
      </w:r>
      <w:r>
        <w:rPr>
          <w:rStyle w:val="VerbatimChar"/>
        </w:rPr>
        <w:t xml:space="preserve">EnsembleRetriever</w:t>
      </w:r>
      <w:r>
        <w:t xml:space="preserve"> </w:t>
      </w:r>
      <w:r>
        <w:t xml:space="preserve">combines BM25 + vectors. Why Cohere recommends BM25 first-stage retrieval before reranking. Why Anthropic and OpenAI use hybrid retrieval in their RAG pipelines.</w:t>
      </w:r>
    </w:p>
    <w:p>
      <w:pPr>
        <w:pStyle w:val="BodyText"/>
      </w:pPr>
      <w:r>
        <w:t xml:space="preserve">Good news: Postgres does hybrid too. With</w:t>
      </w:r>
      <w:r>
        <w:t xml:space="preserve"> </w:t>
      </w:r>
      <w:hyperlink r:id="rId27">
        <w:r>
          <w:rPr>
            <w:rStyle w:val="Hyperlink"/>
          </w:rPr>
          <w:t xml:space="preserve">pgvector</w:t>
        </w:r>
      </w:hyperlink>
      <w:r>
        <w:t xml:space="preserve"> </w:t>
      </w:r>
      <w:r>
        <w:t xml:space="preserve">and</w:t>
      </w:r>
      <w:r>
        <w:t xml:space="preserve"> </w:t>
      </w:r>
      <w:hyperlink r:id="rId28">
        <w:r>
          <w:rPr>
            <w:rStyle w:val="Hyperlink"/>
          </w:rPr>
          <w:t xml:space="preserve">pgvectorscale</w:t>
        </w:r>
      </w:hyperlink>
      <w:r>
        <w:t xml:space="preserve">, you can run BM25 + vectors in one query:</w:t>
      </w:r>
    </w:p>
    <w:p>
      <w:pPr>
        <w:pStyle w:val="SourceCode"/>
      </w:pPr>
      <w:r>
        <w:rPr>
          <w:rStyle w:val="CommentTok"/>
        </w:rPr>
        <w:t xml:space="preserve">-- Hybrid search with Reciprocal Rank Fusion (same technique used by Cohere, Pinecone)</w:t>
      </w:r>
      <w:r>
        <w:br/>
      </w:r>
      <w:r>
        <w:rPr>
          <w:rStyle w:val="KeywordTok"/>
        </w:rPr>
        <w:t xml:space="preserve">WITH</w:t>
      </w:r>
      <w:r>
        <w:rPr>
          <w:rStyle w:val="NormalTok"/>
        </w:rPr>
        <w:t xml:space="preserve"> bm25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KeywordTok"/>
        </w:rPr>
        <w:t xml:space="preserve">id</w:t>
      </w:r>
      <w:r>
        <w:rPr>
          <w:rStyle w:val="NormalTok"/>
        </w:rPr>
        <w:t xml:space="preserve">, </w:t>
      </w:r>
      <w:r>
        <w:rPr>
          <w:rStyle w:val="FunctionTok"/>
        </w:rPr>
        <w:t xml:space="preserve">ROW_NUMBER</w:t>
      </w:r>
      <w:r>
        <w:rPr>
          <w:rStyle w:val="NormalTok"/>
        </w:rPr>
        <w:t xml:space="preserve">() </w:t>
      </w:r>
      <w:r>
        <w:rPr>
          <w:rStyle w:val="KeywordTok"/>
        </w:rPr>
        <w:t xml:space="preserve">OVER</w:t>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content </w:t>
      </w:r>
      <w:r>
        <w:rPr>
          <w:rStyle w:val="OperatorTok"/>
        </w:rPr>
        <w:t xml:space="preserve">&lt;</w:t>
      </w:r>
      <w:r>
        <w:rPr>
          <w:rStyle w:val="NormalTok"/>
        </w:rPr>
        <w:t xml:space="preserve">@</w:t>
      </w:r>
      <w:r>
        <w:rPr>
          <w:rStyle w:val="OperatorTok"/>
        </w:rPr>
        <w:t xml:space="preserve">&gt;</w:t>
      </w:r>
      <w:r>
        <w:rPr>
          <w:rStyle w:val="NormalTok"/>
        </w:rPr>
        <w:t xml:space="preserve"> to_bm25query($</w:t>
      </w:r>
      <w:r>
        <w:rPr>
          <w:rStyle w:val="DecValTok"/>
        </w:rPr>
        <w:t xml:space="preserve">1</w:t>
      </w:r>
      <w:r>
        <w:rPr>
          <w:rStyle w:val="NormalTok"/>
        </w:rPr>
        <w:t xml:space="preserve">)) </w:t>
      </w:r>
      <w:r>
        <w:rPr>
          <w:rStyle w:val="KeywordTok"/>
        </w:rPr>
        <w:t xml:space="preserve">as</w:t>
      </w:r>
      <w:r>
        <w:rPr>
          <w:rStyle w:val="NormalTok"/>
        </w:rPr>
        <w:t xml:space="preserve"> </w:t>
      </w:r>
      <w:r>
        <w:rPr>
          <w:rStyle w:val="FunctionTok"/>
        </w:rPr>
        <w:t xml:space="preserve">rank</w:t>
      </w:r>
      <w:r>
        <w:br/>
      </w:r>
      <w:r>
        <w:rPr>
          <w:rStyle w:val="NormalTok"/>
        </w:rPr>
        <w:t xml:space="preserve">  </w:t>
      </w:r>
      <w:r>
        <w:rPr>
          <w:rStyle w:val="KeywordTok"/>
        </w:rPr>
        <w:t xml:space="preserve">FROM</w:t>
      </w:r>
      <w:r>
        <w:rPr>
          <w:rStyle w:val="NormalTok"/>
        </w:rPr>
        <w:t xml:space="preserve"> docs </w:t>
      </w:r>
      <w:r>
        <w:rPr>
          <w:rStyle w:val="KeywordTok"/>
        </w:rPr>
        <w:t xml:space="preserve">LIMIT</w:t>
      </w:r>
      <w:r>
        <w:rPr>
          <w:rStyle w:val="NormalTok"/>
        </w:rPr>
        <w:t xml:space="preserve"> </w:t>
      </w:r>
      <w:r>
        <w:rPr>
          <w:rStyle w:val="DecValTok"/>
        </w:rPr>
        <w:t xml:space="preserve">20</w:t>
      </w:r>
      <w:r>
        <w:br/>
      </w:r>
      <w:r>
        <w:rPr>
          <w:rStyle w:val="NormalTok"/>
        </w:rPr>
        <w:t xml:space="preserve">),</w:t>
      </w:r>
      <w:r>
        <w:br/>
      </w:r>
      <w:r>
        <w:rPr>
          <w:rStyle w:val="NormalTok"/>
        </w:rPr>
        <w:t xml:space="preserve">vector </w:t>
      </w:r>
      <w:r>
        <w:rPr>
          <w:rStyle w:val="KeywordTok"/>
        </w:rPr>
        <w:t xml:space="preserve">AS</w:t>
      </w:r>
      <w:r>
        <w:rPr>
          <w:rStyle w:val="NormalTok"/>
        </w:rPr>
        <w:t xml:space="preserve"> (</w:t>
      </w:r>
      <w:r>
        <w:br/>
      </w:r>
      <w:r>
        <w:rPr>
          <w:rStyle w:val="NormalTok"/>
        </w:rPr>
        <w:t xml:space="preserve">  </w:t>
      </w:r>
      <w:r>
        <w:rPr>
          <w:rStyle w:val="KeywordTok"/>
        </w:rPr>
        <w:t xml:space="preserve">SELECT</w:t>
      </w:r>
      <w:r>
        <w:rPr>
          <w:rStyle w:val="NormalTok"/>
        </w:rPr>
        <w:t xml:space="preserve"> </w:t>
      </w:r>
      <w:r>
        <w:rPr>
          <w:rStyle w:val="KeywordTok"/>
        </w:rPr>
        <w:t xml:space="preserve">id</w:t>
      </w:r>
      <w:r>
        <w:rPr>
          <w:rStyle w:val="NormalTok"/>
        </w:rPr>
        <w:t xml:space="preserve">, </w:t>
      </w:r>
      <w:r>
        <w:rPr>
          <w:rStyle w:val="FunctionTok"/>
        </w:rPr>
        <w:t xml:space="preserve">ROW_NUMBER</w:t>
      </w:r>
      <w:r>
        <w:rPr>
          <w:rStyle w:val="NormalTok"/>
        </w:rPr>
        <w:t xml:space="preserve">() </w:t>
      </w:r>
      <w:r>
        <w:rPr>
          <w:rStyle w:val="KeywordTok"/>
        </w:rPr>
        <w:t xml:space="preserve">OVER</w:t>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embedding </w:t>
      </w:r>
      <w:r>
        <w:rPr>
          <w:rStyle w:val="OperatorTok"/>
        </w:rPr>
        <w:t xml:space="preserve">&lt;=&gt;</w:t>
      </w:r>
      <w:r>
        <w:rPr>
          <w:rStyle w:val="NormalTok"/>
        </w:rPr>
        <w:t xml:space="preserve"> $</w:t>
      </w:r>
      <w:r>
        <w:rPr>
          <w:rStyle w:val="DecValTok"/>
        </w:rPr>
        <w:t xml:space="preserve">2</w:t>
      </w:r>
      <w:r>
        <w:rPr>
          <w:rStyle w:val="NormalTok"/>
        </w:rPr>
        <w:t xml:space="preserve">) </w:t>
      </w:r>
      <w:r>
        <w:rPr>
          <w:rStyle w:val="KeywordTok"/>
        </w:rPr>
        <w:t xml:space="preserve">as</w:t>
      </w:r>
      <w:r>
        <w:rPr>
          <w:rStyle w:val="NormalTok"/>
        </w:rPr>
        <w:t xml:space="preserve"> </w:t>
      </w:r>
      <w:r>
        <w:rPr>
          <w:rStyle w:val="FunctionTok"/>
        </w:rPr>
        <w:t xml:space="preserve">rank</w:t>
      </w:r>
      <w:r>
        <w:rPr>
          <w:rStyle w:val="NormalTok"/>
        </w:rPr>
        <w:t xml:space="preserve">  </w:t>
      </w:r>
      <w:r>
        <w:br/>
      </w:r>
      <w:r>
        <w:rPr>
          <w:rStyle w:val="NormalTok"/>
        </w:rPr>
        <w:t xml:space="preserve">  </w:t>
      </w:r>
      <w:r>
        <w:rPr>
          <w:rStyle w:val="KeywordTok"/>
        </w:rPr>
        <w:t xml:space="preserve">FROM</w:t>
      </w:r>
      <w:r>
        <w:rPr>
          <w:rStyle w:val="NormalTok"/>
        </w:rPr>
        <w:t xml:space="preserve"> docs </w:t>
      </w:r>
      <w:r>
        <w:rPr>
          <w:rStyle w:val="KeywordTok"/>
        </w:rPr>
        <w:t xml:space="preserve">LIMIT</w:t>
      </w:r>
      <w:r>
        <w:rPr>
          <w:rStyle w:val="NormalTok"/>
        </w:rPr>
        <w:t xml:space="preserve"> </w:t>
      </w:r>
      <w:r>
        <w:rPr>
          <w:rStyle w:val="DecValTok"/>
        </w:rPr>
        <w:t xml:space="preserve">20</w:t>
      </w:r>
      <w:r>
        <w:br/>
      </w:r>
      <w:r>
        <w:rPr>
          <w:rStyle w:val="NormalTok"/>
        </w:rPr>
        <w:t xml:space="preserve">)</w:t>
      </w:r>
      <w:r>
        <w:br/>
      </w:r>
      <w:r>
        <w:rPr>
          <w:rStyle w:val="KeywordTok"/>
        </w:rPr>
        <w:t xml:space="preserve">SELECT</w:t>
      </w:r>
      <w:r>
        <w:rPr>
          <w:rStyle w:val="NormalTok"/>
        </w:rPr>
        <w:t xml:space="preserve"> </w:t>
      </w:r>
      <w:r>
        <w:rPr>
          <w:rStyle w:val="KeywordTok"/>
        </w:rPr>
        <w:t xml:space="preserve">id</w:t>
      </w:r>
      <w:r>
        <w:rPr>
          <w:rStyle w:val="NormalTok"/>
        </w:rPr>
        <w:t xml:space="preserve">, </w:t>
      </w:r>
      <w:r>
        <w:rPr>
          <w:rStyle w:val="FloatTok"/>
        </w:rPr>
        <w:t xml:space="preserve">1.0</w:t>
      </w:r>
      <w:r>
        <w:rPr>
          <w:rStyle w:val="OperatorTok"/>
        </w:rPr>
        <w:t xml:space="preserve">/</w:t>
      </w:r>
      <w:r>
        <w:rPr>
          <w:rStyle w:val="NormalTok"/>
        </w:rPr>
        <w:t xml:space="preserve">(</w:t>
      </w:r>
      <w:r>
        <w:rPr>
          <w:rStyle w:val="DecValTok"/>
        </w:rPr>
        <w:t xml:space="preserve">60</w:t>
      </w:r>
      <w:r>
        <w:rPr>
          <w:rStyle w:val="OperatorTok"/>
        </w:rPr>
        <w:t xml:space="preserve">+</w:t>
      </w:r>
      <w:r>
        <w:rPr>
          <w:rStyle w:val="NormalTok"/>
        </w:rPr>
        <w:t xml:space="preserve">bm25.</w:t>
      </w:r>
      <w:r>
        <w:rPr>
          <w:rStyle w:val="FunctionTok"/>
        </w:rPr>
        <w:t xml:space="preserve">rank</w:t>
      </w:r>
      <w:r>
        <w:rPr>
          <w:rStyle w:val="NormalTok"/>
        </w:rPr>
        <w:t xml:space="preserve">) </w:t>
      </w:r>
      <w:r>
        <w:rPr>
          <w:rStyle w:val="OperatorTok"/>
        </w:rPr>
        <w:t xml:space="preserve">+</w:t>
      </w:r>
      <w:r>
        <w:rPr>
          <w:rStyle w:val="NormalTok"/>
        </w:rPr>
        <w:t xml:space="preserve"> </w:t>
      </w:r>
      <w:r>
        <w:rPr>
          <w:rStyle w:val="FloatTok"/>
        </w:rPr>
        <w:t xml:space="preserve">1.0</w:t>
      </w:r>
      <w:r>
        <w:rPr>
          <w:rStyle w:val="OperatorTok"/>
        </w:rPr>
        <w:t xml:space="preserve">/</w:t>
      </w:r>
      <w:r>
        <w:rPr>
          <w:rStyle w:val="NormalTok"/>
        </w:rPr>
        <w:t xml:space="preserve">(</w:t>
      </w:r>
      <w:r>
        <w:rPr>
          <w:rStyle w:val="DecValTok"/>
        </w:rPr>
        <w:t xml:space="preserve">60</w:t>
      </w:r>
      <w:r>
        <w:rPr>
          <w:rStyle w:val="OperatorTok"/>
        </w:rPr>
        <w:t xml:space="preserve">+</w:t>
      </w:r>
      <w:r>
        <w:rPr>
          <w:rStyle w:val="NormalTok"/>
        </w:rPr>
        <w:t xml:space="preserve">vector.</w:t>
      </w:r>
      <w:r>
        <w:rPr>
          <w:rStyle w:val="FunctionTok"/>
        </w:rPr>
        <w:t xml:space="preserve">rank</w:t>
      </w:r>
      <w:r>
        <w:rPr>
          <w:rStyle w:val="NormalTok"/>
        </w:rPr>
        <w:t xml:space="preserve">) </w:t>
      </w:r>
      <w:r>
        <w:rPr>
          <w:rStyle w:val="KeywordTok"/>
        </w:rPr>
        <w:t xml:space="preserve">as</w:t>
      </w:r>
      <w:r>
        <w:rPr>
          <w:rStyle w:val="NormalTok"/>
        </w:rPr>
        <w:t xml:space="preserve"> score</w:t>
      </w:r>
      <w:r>
        <w:br/>
      </w:r>
      <w:r>
        <w:rPr>
          <w:rStyle w:val="KeywordTok"/>
        </w:rPr>
        <w:t xml:space="preserve">FROM</w:t>
      </w:r>
      <w:r>
        <w:rPr>
          <w:rStyle w:val="NormalTok"/>
        </w:rPr>
        <w:t xml:space="preserve"> bm25 </w:t>
      </w:r>
      <w:r>
        <w:rPr>
          <w:rStyle w:val="KeywordTok"/>
        </w:rPr>
        <w:t xml:space="preserve">FULL</w:t>
      </w:r>
      <w:r>
        <w:rPr>
          <w:rStyle w:val="NormalTok"/>
        </w:rPr>
        <w:t xml:space="preserve"> </w:t>
      </w:r>
      <w:r>
        <w:rPr>
          <w:rStyle w:val="KeywordTok"/>
        </w:rPr>
        <w:t xml:space="preserve">JOIN</w:t>
      </w:r>
      <w:r>
        <w:rPr>
          <w:rStyle w:val="NormalTok"/>
        </w:rPr>
        <w:t xml:space="preserve"> vector </w:t>
      </w:r>
      <w:r>
        <w:rPr>
          <w:rStyle w:val="KeywordTok"/>
        </w:rPr>
        <w:t xml:space="preserve">USING</w:t>
      </w:r>
      <w:r>
        <w:rPr>
          <w:rStyle w:val="NormalTok"/>
        </w:rPr>
        <w:t xml:space="preserve"> (</w:t>
      </w:r>
      <w:r>
        <w:rPr>
          <w:rStyle w:val="KeywordTok"/>
        </w:rPr>
        <w:t xml:space="preserve">id</w:t>
      </w:r>
      <w:r>
        <w:rPr>
          <w:rStyle w:val="NormalTok"/>
        </w:rPr>
        <w:t xml:space="preserve">)</w:t>
      </w:r>
      <w:r>
        <w:br/>
      </w:r>
      <w:r>
        <w:rPr>
          <w:rStyle w:val="KeywordTok"/>
        </w:rPr>
        <w:t xml:space="preserve">ORDER</w:t>
      </w:r>
      <w:r>
        <w:rPr>
          <w:rStyle w:val="NormalTok"/>
        </w:rPr>
        <w:t xml:space="preserve"> </w:t>
      </w:r>
      <w:r>
        <w:rPr>
          <w:rStyle w:val="KeywordTok"/>
        </w:rPr>
        <w:t xml:space="preserve">BY</w:t>
      </w:r>
      <w:r>
        <w:rPr>
          <w:rStyle w:val="NormalTok"/>
        </w:rPr>
        <w:t xml:space="preserve"> score </w:t>
      </w:r>
      <w:r>
        <w:rPr>
          <w:rStyle w:val="KeywordTok"/>
        </w:rPr>
        <w:t xml:space="preserve">DESC</w:t>
      </w:r>
      <w:r>
        <w:rPr>
          <w:rStyle w:val="NormalTok"/>
        </w:rPr>
        <w:t xml:space="preserve"> </w:t>
      </w:r>
      <w:r>
        <w:rPr>
          <w:rStyle w:val="KeywordTok"/>
        </w:rPr>
        <w:t xml:space="preserve">LIMIT</w:t>
      </w:r>
      <w:r>
        <w:rPr>
          <w:rStyle w:val="NormalTok"/>
        </w:rPr>
        <w:t xml:space="preserve"> </w:t>
      </w:r>
      <w:r>
        <w:rPr>
          <w:rStyle w:val="DecValTok"/>
        </w:rPr>
        <w:t xml:space="preserve">10</w:t>
      </w:r>
      <w:r>
        <w:rPr>
          <w:rStyle w:val="NormalTok"/>
        </w:rPr>
        <w:t xml:space="preserve">;</w:t>
      </w:r>
    </w:p>
    <w:p>
      <w:pPr>
        <w:pStyle w:val="FirstParagraph"/>
      </w:pPr>
      <w:r>
        <w:t xml:space="preserve">Both signals. One database. No external services.</w:t>
      </w:r>
    </w:p>
    <w:p>
      <w:pPr>
        <w:pStyle w:val="CaptionedFigure"/>
      </w:pPr>
      <w:r>
        <w:drawing>
          <wp:inline>
            <wp:extent cx="5334000" cy="2942896"/>
            <wp:effectExtent b="0" l="0" r="0" t="0"/>
            <wp:docPr descr="Hybrid Search" title="" id="30" name="Picture"/>
            <a:graphic>
              <a:graphicData uri="http://schemas.openxmlformats.org/drawingml/2006/picture">
                <pic:pic>
                  <pic:nvPicPr>
                    <pic:cNvPr descr="./images/hybrid-search.png" id="31" name="Picture"/>
                    <pic:cNvPicPr>
                      <a:picLocks noChangeArrowheads="1" noChangeAspect="1"/>
                    </pic:cNvPicPr>
                  </pic:nvPicPr>
                  <pic:blipFill>
                    <a:blip r:embed="rId29"/>
                    <a:stretch>
                      <a:fillRect/>
                    </a:stretch>
                  </pic:blipFill>
                  <pic:spPr bwMode="auto">
                    <a:xfrm>
                      <a:off x="0" y="0"/>
                      <a:ext cx="5334000" cy="2942896"/>
                    </a:xfrm>
                    <a:prstGeom prst="rect">
                      <a:avLst/>
                    </a:prstGeom>
                    <a:noFill/>
                    <a:ln w="9525">
                      <a:noFill/>
                      <a:headEnd/>
                      <a:tailEnd/>
                    </a:ln>
                  </pic:spPr>
                </pic:pic>
              </a:graphicData>
            </a:graphic>
          </wp:inline>
        </w:drawing>
      </w:r>
    </w:p>
    <w:p>
      <w:pPr>
        <w:pStyle w:val="ImageCaption"/>
      </w:pPr>
      <w:r>
        <w:t xml:space="preserve">Hybrid Search</w:t>
      </w:r>
    </w:p>
    <w:p>
      <w:r>
        <w:pict>
          <v:rect style="width:0;height:1.5pt" o:hralign="center" o:hrstd="t" o:hr="t"/>
        </w:pict>
      </w:r>
    </w:p>
    <w:bookmarkEnd w:id="32"/>
    <w:bookmarkStart w:id="36" w:name="see-it-for-yourself"/>
    <w:p>
      <w:pPr>
        <w:pStyle w:val="Heading2"/>
      </w:pPr>
      <w:r>
        <w:t xml:space="preserve">See It For Yourself</w:t>
      </w:r>
    </w:p>
    <w:p>
      <w:pPr>
        <w:pStyle w:val="FirstParagraph"/>
      </w:pPr>
      <w:r>
        <w:t xml:space="preserve">We built a demo that runs all four search methods side-by-side: Native Postgres, BM25, Vector, and Hybrid. Same query, same documents, different results. You’ll see exactly why BM25 wins.</w:t>
      </w:r>
    </w:p>
    <w:p>
      <w:pPr>
        <w:pStyle w:val="CaptionedFigure"/>
      </w:pPr>
      <w:r>
        <w:drawing>
          <wp:inline>
            <wp:extent cx="5334000" cy="3410201"/>
            <wp:effectExtent b="0" l="0" r="0" t="0"/>
            <wp:docPr descr="Demo App" title="" id="34" name="Picture"/>
            <a:graphic>
              <a:graphicData uri="http://schemas.openxmlformats.org/drawingml/2006/picture">
                <pic:pic>
                  <pic:nvPicPr>
                    <pic:cNvPr descr="./images/app-image.png" id="35" name="Picture"/>
                    <pic:cNvPicPr>
                      <a:picLocks noChangeArrowheads="1" noChangeAspect="1"/>
                    </pic:cNvPicPr>
                  </pic:nvPicPr>
                  <pic:blipFill>
                    <a:blip r:embed="rId33"/>
                    <a:stretch>
                      <a:fillRect/>
                    </a:stretch>
                  </pic:blipFill>
                  <pic:spPr bwMode="auto">
                    <a:xfrm>
                      <a:off x="0" y="0"/>
                      <a:ext cx="5334000" cy="3410201"/>
                    </a:xfrm>
                    <a:prstGeom prst="rect">
                      <a:avLst/>
                    </a:prstGeom>
                    <a:noFill/>
                    <a:ln w="9525">
                      <a:noFill/>
                      <a:headEnd/>
                      <a:tailEnd/>
                    </a:ln>
                  </pic:spPr>
                </pic:pic>
              </a:graphicData>
            </a:graphic>
          </wp:inline>
        </w:drawing>
      </w:r>
    </w:p>
    <w:p>
      <w:pPr>
        <w:pStyle w:val="ImageCaption"/>
      </w:pPr>
      <w:r>
        <w:t xml:space="preserve">Demo App</w:t>
      </w:r>
    </w:p>
    <w:p>
      <w:pPr>
        <w:pStyle w:val="BodyText"/>
      </w:pPr>
      <w:r>
        <w:t xml:space="preserve">Type a query. Watch Native Postgres fail on partial matches while BM25 finds what you need. See how Vector search understands meaning. Watch Hybrid combine both for the best results. No hand-waving. Just run queries and compare.</w:t>
      </w:r>
    </w:p>
    <w:p>
      <w:pPr>
        <w:pStyle w:val="BodyText"/>
      </w:pPr>
      <w:r>
        <w:rPr>
          <w:b/>
          <w:bCs/>
        </w:rPr>
        <w:t xml:space="preserve">Clone it:</w:t>
      </w:r>
    </w:p>
    <w:p>
      <w:pPr>
        <w:pStyle w:val="SourceCode"/>
      </w:pPr>
      <w:r>
        <w:rPr>
          <w:rStyle w:val="FunctionTok"/>
        </w:rPr>
        <w:t xml:space="preserve">git</w:t>
      </w:r>
      <w:r>
        <w:rPr>
          <w:rStyle w:val="NormalTok"/>
        </w:rPr>
        <w:t xml:space="preserve"> clone https://github.com/rajaraodv/pg_textsearch_demo.git</w:t>
      </w:r>
      <w:r>
        <w:br/>
      </w:r>
      <w:r>
        <w:rPr>
          <w:rStyle w:val="BuiltInTok"/>
        </w:rPr>
        <w:t xml:space="preserve">cd</w:t>
      </w:r>
      <w:r>
        <w:rPr>
          <w:rStyle w:val="NormalTok"/>
        </w:rPr>
        <w:t xml:space="preserve"> pg_textsearch_demo</w:t>
      </w:r>
      <w:r>
        <w:br/>
      </w:r>
      <w:r>
        <w:rPr>
          <w:rStyle w:val="ExtensionTok"/>
        </w:rPr>
        <w:t xml:space="preserve">npm</w:t>
      </w:r>
      <w:r>
        <w:rPr>
          <w:rStyle w:val="NormalTok"/>
        </w:rPr>
        <w:t xml:space="preserve"> install</w:t>
      </w:r>
      <w:r>
        <w:br/>
      </w:r>
      <w:r>
        <w:rPr>
          <w:rStyle w:val="CommentTok"/>
        </w:rPr>
        <w:t xml:space="preserve"># Add DATABASE_URL and OPENAI_API_KEY to .env.local</w:t>
      </w:r>
      <w:r>
        <w:br/>
      </w:r>
      <w:r>
        <w:rPr>
          <w:rStyle w:val="ExtensionTok"/>
        </w:rPr>
        <w:t xml:space="preserve">npm</w:t>
      </w:r>
      <w:r>
        <w:rPr>
          <w:rStyle w:val="NormalTok"/>
        </w:rPr>
        <w:t xml:space="preserve"> run setup </w:t>
      </w:r>
      <w:r>
        <w:rPr>
          <w:rStyle w:val="KeywordTok"/>
        </w:rPr>
        <w:t xml:space="preserve">&amp;&amp;</w:t>
      </w:r>
      <w:r>
        <w:rPr>
          <w:rStyle w:val="NormalTok"/>
        </w:rPr>
        <w:t xml:space="preserve"> </w:t>
      </w:r>
      <w:r>
        <w:rPr>
          <w:rStyle w:val="ExtensionTok"/>
        </w:rPr>
        <w:t xml:space="preserve">npm</w:t>
      </w:r>
      <w:r>
        <w:rPr>
          <w:rStyle w:val="NormalTok"/>
        </w:rPr>
        <w:t xml:space="preserve"> run dev</w:t>
      </w:r>
    </w:p>
    <w:p>
      <w:pPr>
        <w:pStyle w:val="FirstParagraph"/>
      </w:pPr>
      <w:r>
        <w:rPr>
          <w:b/>
          <w:bCs/>
        </w:rPr>
        <w:t xml:space="preserve">Or just use pg_textsearch directly:</w:t>
      </w:r>
    </w:p>
    <w:p>
      <w:pPr>
        <w:pStyle w:val="SourceCode"/>
      </w:pPr>
      <w:r>
        <w:rPr>
          <w:rStyle w:val="KeywordTok"/>
        </w:rPr>
        <w:t xml:space="preserve">CREATE</w:t>
      </w:r>
      <w:r>
        <w:rPr>
          <w:rStyle w:val="NormalTok"/>
        </w:rPr>
        <w:t xml:space="preserve"> EXTENSION pg_textsearch;</w:t>
      </w:r>
      <w:r>
        <w:br/>
      </w:r>
      <w:r>
        <w:rPr>
          <w:rStyle w:val="KeywordTok"/>
        </w:rPr>
        <w:t xml:space="preserve">CREATE</w:t>
      </w:r>
      <w:r>
        <w:rPr>
          <w:rStyle w:val="NormalTok"/>
        </w:rPr>
        <w:t xml:space="preserve"> </w:t>
      </w:r>
      <w:r>
        <w:rPr>
          <w:rStyle w:val="KeywordTok"/>
        </w:rPr>
        <w:t xml:space="preserve">INDEX</w:t>
      </w:r>
      <w:r>
        <w:rPr>
          <w:rStyle w:val="NormalTok"/>
        </w:rPr>
        <w:t xml:space="preserve"> docs_idx </w:t>
      </w:r>
      <w:r>
        <w:rPr>
          <w:rStyle w:val="KeywordTok"/>
        </w:rPr>
        <w:t xml:space="preserve">ON</w:t>
      </w:r>
      <w:r>
        <w:rPr>
          <w:rStyle w:val="NormalTok"/>
        </w:rPr>
        <w:t xml:space="preserve"> documents </w:t>
      </w:r>
      <w:r>
        <w:rPr>
          <w:rStyle w:val="KeywordTok"/>
        </w:rPr>
        <w:t xml:space="preserve">USING</w:t>
      </w:r>
      <w:r>
        <w:rPr>
          <w:rStyle w:val="NormalTok"/>
        </w:rPr>
        <w:t xml:space="preserve"> bm25(content) </w:t>
      </w:r>
      <w:r>
        <w:rPr>
          <w:rStyle w:val="KeywordTok"/>
        </w:rPr>
        <w:t xml:space="preserve">WITH</w:t>
      </w:r>
      <w:r>
        <w:rPr>
          <w:rStyle w:val="NormalTok"/>
        </w:rPr>
        <w:t xml:space="preserve"> (text_config</w:t>
      </w:r>
      <w:r>
        <w:rPr>
          <w:rStyle w:val="OperatorTok"/>
        </w:rPr>
        <w:t xml:space="preserve">=</w:t>
      </w:r>
      <w:r>
        <w:rPr>
          <w:rStyle w:val="StringTok"/>
        </w:rPr>
        <w:t xml:space="preserve">'english'</w:t>
      </w:r>
      <w:r>
        <w:rPr>
          <w:rStyle w:val="NormalTok"/>
        </w:rPr>
        <w:t xml:space="preserve">);</w:t>
      </w:r>
      <w:r>
        <w:br/>
      </w:r>
      <w:r>
        <w:br/>
      </w:r>
      <w:r>
        <w:rPr>
          <w:rStyle w:val="KeywordTok"/>
        </w:rPr>
        <w:t xml:space="preserve">SELECT</w:t>
      </w:r>
      <w:r>
        <w:rPr>
          <w:rStyle w:val="NormalTok"/>
        </w:rPr>
        <w:t xml:space="preserve"> title, content </w:t>
      </w:r>
      <w:r>
        <w:rPr>
          <w:rStyle w:val="OperatorTok"/>
        </w:rPr>
        <w:t xml:space="preserve">&lt;</w:t>
      </w:r>
      <w:r>
        <w:rPr>
          <w:rStyle w:val="NormalTok"/>
        </w:rPr>
        <w:t xml:space="preserve">@</w:t>
      </w:r>
      <w:r>
        <w:rPr>
          <w:rStyle w:val="OperatorTok"/>
        </w:rPr>
        <w:t xml:space="preserve">&gt;</w:t>
      </w:r>
      <w:r>
        <w:rPr>
          <w:rStyle w:val="NormalTok"/>
        </w:rPr>
        <w:t xml:space="preserve"> to_bm25query(</w:t>
      </w:r>
      <w:r>
        <w:rPr>
          <w:rStyle w:val="StringTok"/>
        </w:rPr>
        <w:t xml:space="preserve">'your search'</w:t>
      </w:r>
      <w:r>
        <w:rPr>
          <w:rStyle w:val="NormalTok"/>
        </w:rPr>
        <w:t xml:space="preserve">) </w:t>
      </w:r>
      <w:r>
        <w:rPr>
          <w:rStyle w:val="KeywordTok"/>
        </w:rPr>
        <w:t xml:space="preserve">as</w:t>
      </w:r>
      <w:r>
        <w:rPr>
          <w:rStyle w:val="NormalTok"/>
        </w:rPr>
        <w:t xml:space="preserve"> score</w:t>
      </w:r>
      <w:r>
        <w:br/>
      </w:r>
      <w:r>
        <w:rPr>
          <w:rStyle w:val="KeywordTok"/>
        </w:rPr>
        <w:t xml:space="preserve">FROM</w:t>
      </w:r>
      <w:r>
        <w:rPr>
          <w:rStyle w:val="NormalTok"/>
        </w:rPr>
        <w:t xml:space="preserve"> documents</w:t>
      </w:r>
      <w:r>
        <w:br/>
      </w:r>
      <w:r>
        <w:rPr>
          <w:rStyle w:val="KeywordTok"/>
        </w:rPr>
        <w:t xml:space="preserve">ORDER</w:t>
      </w:r>
      <w:r>
        <w:rPr>
          <w:rStyle w:val="NormalTok"/>
        </w:rPr>
        <w:t xml:space="preserve"> </w:t>
      </w:r>
      <w:r>
        <w:rPr>
          <w:rStyle w:val="KeywordTok"/>
        </w:rPr>
        <w:t xml:space="preserve">BY</w:t>
      </w:r>
      <w:r>
        <w:rPr>
          <w:rStyle w:val="NormalTok"/>
        </w:rPr>
        <w:t xml:space="preserve"> score</w:t>
      </w:r>
      <w:r>
        <w:br/>
      </w:r>
      <w:r>
        <w:rPr>
          <w:rStyle w:val="KeywordTok"/>
        </w:rPr>
        <w:t xml:space="preserve">LIMIT</w:t>
      </w:r>
      <w:r>
        <w:rPr>
          <w:rStyle w:val="NormalTok"/>
        </w:rPr>
        <w:t xml:space="preserve"> </w:t>
      </w:r>
      <w:r>
        <w:rPr>
          <w:rStyle w:val="DecValTok"/>
        </w:rPr>
        <w:t xml:space="preserve">10</w:t>
      </w:r>
      <w:r>
        <w:rPr>
          <w:rStyle w:val="NormalTok"/>
        </w:rPr>
        <w:t xml:space="preserve">;</w:t>
      </w:r>
    </w:p>
    <w:p>
      <w:r>
        <w:pict>
          <v:rect style="width:0;height:1.5pt" o:hralign="center" o:hrstd="t" o:hr="t"/>
        </w:pict>
      </w:r>
    </w:p>
    <w:bookmarkEnd w:id="36"/>
    <w:bookmarkStart w:id="40" w:name="the-point"/>
    <w:p>
      <w:pPr>
        <w:pStyle w:val="Heading2"/>
      </w:pPr>
      <w:r>
        <w:t xml:space="preserve">The Point</w:t>
      </w:r>
    </w:p>
    <w:p>
      <w:pPr>
        <w:pStyle w:val="FirstParagraph"/>
      </w:pPr>
      <w:r>
        <w:t xml:space="preserve">You don’t need Elasticsearch. You don’t need Algolia. You don’t need another service to sync, monitor, and pay for.</w:t>
      </w:r>
    </w:p>
    <w:p>
      <w:pPr>
        <w:pStyle w:val="BodyText"/>
      </w:pPr>
      <w:r>
        <w:t xml:space="preserve">You need</w:t>
      </w:r>
      <w:r>
        <w:t xml:space="preserve"> </w:t>
      </w:r>
      <w:hyperlink r:id="rId37">
        <w:r>
          <w:rPr>
            <w:rStyle w:val="Hyperlink"/>
          </w:rPr>
          <w:t xml:space="preserve">pg_textsearch</w:t>
        </w:r>
      </w:hyperlink>
      <w:r>
        <w:t xml:space="preserve">.</w:t>
      </w:r>
    </w:p>
    <w:p>
      <w:pPr>
        <w:pStyle w:val="BodyText"/>
      </w:pPr>
      <w:r>
        <w:t xml:space="preserve">It’s fully open source under the</w:t>
      </w:r>
      <w:r>
        <w:t xml:space="preserve"> </w:t>
      </w:r>
      <w:hyperlink r:id="rId38">
        <w:r>
          <w:rPr>
            <w:rStyle w:val="Hyperlink"/>
          </w:rPr>
          <w:t xml:space="preserve">PostgreSQL license</w:t>
        </w:r>
      </w:hyperlink>
      <w:r>
        <w:t xml:space="preserve">, the same highly permissive license as Postgres itself. Use it anywhere, for anything, no strings attached.</w:t>
      </w:r>
    </w:p>
    <w:p>
      <w:pPr>
        <w:pStyle w:val="BodyText"/>
      </w:pPr>
      <w:r>
        <w:t xml:space="preserve">Already available on</w:t>
      </w:r>
      <w:r>
        <w:t xml:space="preserve"> </w:t>
      </w:r>
      <w:hyperlink r:id="rId39">
        <w:r>
          <w:rPr>
            <w:rStyle w:val="Hyperlink"/>
          </w:rPr>
          <w:t xml:space="preserve">Tiger Data</w:t>
        </w:r>
      </w:hyperlink>
      <w:r>
        <w:t xml:space="preserve">.</w:t>
      </w:r>
    </w:p>
    <w:p>
      <w:pPr>
        <w:pStyle w:val="BodyText"/>
      </w:pPr>
      <w:r>
        <w:rPr>
          <w:b/>
          <w:bCs/>
        </w:rPr>
        <w:t xml:space="preserve">Just use Postgres.</w:t>
      </w:r>
    </w:p>
    <w:p>
      <w:r>
        <w:pict>
          <v:rect style="width:0;height:1.5pt" o:hralign="center" o:hrstd="t" o:hr="t"/>
        </w:pict>
      </w:r>
    </w:p>
    <w:bookmarkEnd w:id="40"/>
    <w:bookmarkStart w:id="43" w:name="learn-more"/>
    <w:p>
      <w:pPr>
        <w:pStyle w:val="Heading2"/>
      </w:pPr>
      <w:r>
        <w:t xml:space="preserve">Learn More</w:t>
      </w:r>
    </w:p>
    <w:p>
      <w:pPr>
        <w:pStyle w:val="Compact"/>
        <w:numPr>
          <w:ilvl w:val="0"/>
          <w:numId w:val="1001"/>
        </w:numPr>
      </w:pPr>
      <w:hyperlink r:id="rId37">
        <w:r>
          <w:rPr>
            <w:rStyle w:val="Hyperlink"/>
          </w:rPr>
          <w:t xml:space="preserve">pg_textsearch GitHub</w:t>
        </w:r>
      </w:hyperlink>
      <w:r>
        <w:t xml:space="preserve"> </w:t>
      </w:r>
      <w:r>
        <w:t xml:space="preserve">- Source code and examples</w:t>
      </w:r>
    </w:p>
    <w:p>
      <w:pPr>
        <w:pStyle w:val="Compact"/>
        <w:numPr>
          <w:ilvl w:val="0"/>
          <w:numId w:val="1001"/>
        </w:numPr>
      </w:pPr>
      <w:hyperlink r:id="rId41">
        <w:r>
          <w:rPr>
            <w:rStyle w:val="Hyperlink"/>
          </w:rPr>
          <w:t xml:space="preserve">pg_textsearch Documentation</w:t>
        </w:r>
      </w:hyperlink>
      <w:r>
        <w:t xml:space="preserve"> </w:t>
      </w:r>
      <w:r>
        <w:t xml:space="preserve">- Full reference</w:t>
      </w:r>
    </w:p>
    <w:p>
      <w:pPr>
        <w:pStyle w:val="Compact"/>
        <w:numPr>
          <w:ilvl w:val="0"/>
          <w:numId w:val="1001"/>
        </w:numPr>
      </w:pPr>
      <w:hyperlink r:id="rId42">
        <w:r>
          <w:rPr>
            <w:rStyle w:val="Hyperlink"/>
          </w:rPr>
          <w:t xml:space="preserve">Introducing pg_textsearch</w:t>
        </w:r>
      </w:hyperlink>
      <w:r>
        <w:t xml:space="preserve"> </w:t>
      </w:r>
      <w:r>
        <w:t xml:space="preserve">- Deep dive blog post</w:t>
      </w:r>
    </w:p>
    <w:p>
      <w:pPr>
        <w:pStyle w:val="Compact"/>
        <w:numPr>
          <w:ilvl w:val="0"/>
          <w:numId w:val="1001"/>
        </w:numPr>
      </w:pPr>
      <w:hyperlink r:id="rId9">
        <w:r>
          <w:rPr>
            <w:rStyle w:val="Hyperlink"/>
          </w:rPr>
          <w:t xml:space="preserve">BM25 Algorithm (Wikipedia)</w:t>
        </w:r>
      </w:hyperlink>
      <w:r>
        <w:t xml:space="preserve"> </w:t>
      </w:r>
      <w:r>
        <w:t xml:space="preserve">- How the ranking math works</w:t>
      </w:r>
    </w:p>
    <w:bookmarkEnd w:id="43"/>
    <w:bookmarkEnd w:id="4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10" Target="media/rId10.png" /><Relationship Type="http://schemas.openxmlformats.org/officeDocument/2006/relationships/image" Id="rId14" Target="media/rId14.png" /><Relationship Type="http://schemas.openxmlformats.org/officeDocument/2006/relationships/image" Id="rId18" Target="media/rId18.png" /><Relationship Type="http://schemas.openxmlformats.org/officeDocument/2006/relationships/image" Id="rId22" Target="media/rId22.png" /><Relationship Type="http://schemas.openxmlformats.org/officeDocument/2006/relationships/hyperlink" Id="rId39" Target="https://console.cloud.timescale.com" TargetMode="External" /><Relationship Type="http://schemas.openxmlformats.org/officeDocument/2006/relationships/hyperlink" Id="rId9" Target="https://en.wikipedia.org/wiki/Okapi_BM25" TargetMode="External" /><Relationship Type="http://schemas.openxmlformats.org/officeDocument/2006/relationships/hyperlink" Id="rId27" Target="https://github.com/pgvector/pgvector" TargetMode="External" /><Relationship Type="http://schemas.openxmlformats.org/officeDocument/2006/relationships/hyperlink" Id="rId37" Target="https://github.com/timescale/pg_textsearch" TargetMode="External" /><Relationship Type="http://schemas.openxmlformats.org/officeDocument/2006/relationships/hyperlink" Id="rId28" Target="https://github.com/timescale/pgvectorscale" TargetMode="External" /><Relationship Type="http://schemas.openxmlformats.org/officeDocument/2006/relationships/hyperlink" Id="rId38" Target="https://opensource.org/licenses/PostgreSQL" TargetMode="External" /><Relationship Type="http://schemas.openxmlformats.org/officeDocument/2006/relationships/hyperlink" Id="rId42" Target="https://www.tigerdata.com/blog/introducing-pg_textsearch-true-bm25-ranking-hybrid-retrieval-postgres" TargetMode="External" /><Relationship Type="http://schemas.openxmlformats.org/officeDocument/2006/relationships/hyperlink" Id="rId41" Target="https://www.tigerdata.com/docs/use-timescale/latest/extensions/pg-textsearch" TargetMode="External" /></Relationships>
</file>

<file path=word/_rels/footnotes.xml.rels><?xml version="1.0" encoding="UTF-8"?><Relationships xmlns="http://schemas.openxmlformats.org/package/2006/relationships"><Relationship Type="http://schemas.openxmlformats.org/officeDocument/2006/relationships/hyperlink" Id="rId39" Target="https://console.cloud.timescale.com" TargetMode="External" /><Relationship Type="http://schemas.openxmlformats.org/officeDocument/2006/relationships/hyperlink" Id="rId9" Target="https://en.wikipedia.org/wiki/Okapi_BM25" TargetMode="External" /><Relationship Type="http://schemas.openxmlformats.org/officeDocument/2006/relationships/hyperlink" Id="rId27" Target="https://github.com/pgvector/pgvector" TargetMode="External" /><Relationship Type="http://schemas.openxmlformats.org/officeDocument/2006/relationships/hyperlink" Id="rId37" Target="https://github.com/timescale/pg_textsearch" TargetMode="External" /><Relationship Type="http://schemas.openxmlformats.org/officeDocument/2006/relationships/hyperlink" Id="rId28" Target="https://github.com/timescale/pgvectorscale" TargetMode="External" /><Relationship Type="http://schemas.openxmlformats.org/officeDocument/2006/relationships/hyperlink" Id="rId38" Target="https://opensource.org/licenses/PostgreSQL" TargetMode="External" /><Relationship Type="http://schemas.openxmlformats.org/officeDocument/2006/relationships/hyperlink" Id="rId42" Target="https://www.tigerdata.com/blog/introducing-pg_textsearch-true-bm25-ranking-hybrid-retrieval-postgres" TargetMode="External" /><Relationship Type="http://schemas.openxmlformats.org/officeDocument/2006/relationships/hyperlink" Id="rId41" Target="https://www.tigerdata.com/docs/use-timescale/latest/extensions/pg-textsearc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2025-12-20T14:14:23Z</dcterms:created>
  <dcterms:modified xsi:type="dcterms:W3CDTF">2025-12-20T14:14:23Z</dcterms:modified>
</cp:coreProperties>
</file>

<file path=docProps/custom.xml><?xml version="1.0" encoding="utf-8"?>
<Properties xmlns="http://schemas.openxmlformats.org/officeDocument/2006/custom-properties" xmlns:vt="http://schemas.openxmlformats.org/officeDocument/2006/docPropsVTypes"/>
</file>